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94" w:rsidRDefault="0044116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Plaatselijk protocol bij meldingen over grensoverschrijdend gedrag in gemeenten van de </w:t>
      </w:r>
    </w:p>
    <w:p w:rsidR="001A3694" w:rsidRDefault="0044116E">
      <w:pPr>
        <w:rPr>
          <w:i/>
          <w:color w:val="CC0000"/>
          <w:sz w:val="20"/>
          <w:szCs w:val="20"/>
        </w:rPr>
      </w:pPr>
      <w:r>
        <w:rPr>
          <w:i/>
          <w:sz w:val="20"/>
          <w:szCs w:val="20"/>
        </w:rPr>
        <w:t>Een model om plaatselijk aan te passen</w:t>
      </w:r>
    </w:p>
    <w:p w:rsidR="001A3694" w:rsidRDefault="0044116E">
      <w:pPr>
        <w:numPr>
          <w:ilvl w:val="0"/>
          <w:numId w:val="1"/>
        </w:numPr>
        <w:ind w:left="450" w:hanging="450"/>
        <w:rPr>
          <w:b/>
          <w:sz w:val="20"/>
          <w:szCs w:val="20"/>
        </w:rPr>
      </w:pPr>
      <w:r>
        <w:rPr>
          <w:b/>
          <w:sz w:val="20"/>
          <w:szCs w:val="20"/>
        </w:rPr>
        <w:t>Algemeen</w:t>
      </w:r>
    </w:p>
    <w:p w:rsidR="001A3694" w:rsidRDefault="0044116E">
      <w:pPr>
        <w:spacing w:after="0"/>
        <w:ind w:right="574"/>
        <w:rPr>
          <w:sz w:val="20"/>
          <w:szCs w:val="20"/>
        </w:rPr>
      </w:pPr>
      <w:r>
        <w:rPr>
          <w:sz w:val="20"/>
          <w:szCs w:val="20"/>
        </w:rPr>
        <w:t>ander</w:t>
      </w:r>
    </w:p>
    <w:p w:rsidR="001A3694" w:rsidRDefault="001A3694">
      <w:pPr>
        <w:spacing w:after="0"/>
        <w:ind w:right="574"/>
        <w:rPr>
          <w:sz w:val="20"/>
          <w:szCs w:val="20"/>
        </w:rPr>
      </w:pPr>
    </w:p>
    <w:p w:rsidR="001A3694" w:rsidRDefault="0044116E">
      <w:pPr>
        <w:pBdr>
          <w:top w:val="nil"/>
          <w:left w:val="nil"/>
          <w:bottom w:val="nil"/>
          <w:right w:val="nil"/>
          <w:between w:val="nil"/>
        </w:pBdr>
        <w:ind w:right="574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b/>
          <w:color w:val="000000"/>
          <w:sz w:val="20"/>
          <w:szCs w:val="20"/>
        </w:rPr>
        <w:t>Mogelijke signalen</w:t>
      </w:r>
      <w:r>
        <w:rPr>
          <w:color w:val="000000"/>
          <w:sz w:val="20"/>
          <w:szCs w:val="20"/>
        </w:rPr>
        <w:t xml:space="preserve"> (wees zorgvuldig, niet alles duidt op grensoverschrijdend gedrag):</w:t>
      </w:r>
    </w:p>
    <w:p w:rsidR="001A3694" w:rsidRDefault="00441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74"/>
        <w:rPr>
          <w:sz w:val="20"/>
          <w:szCs w:val="20"/>
        </w:rPr>
      </w:pPr>
      <w:r>
        <w:rPr>
          <w:color w:val="000000"/>
          <w:sz w:val="20"/>
          <w:szCs w:val="20"/>
        </w:rPr>
        <w:t>Iemand wil niet meer met een activiteit meedoen en wil niet aangeven waarom.</w:t>
      </w:r>
    </w:p>
    <w:p w:rsidR="001A3694" w:rsidRDefault="00441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74"/>
        <w:rPr>
          <w:sz w:val="20"/>
          <w:szCs w:val="20"/>
        </w:rPr>
      </w:pPr>
      <w:r>
        <w:rPr>
          <w:color w:val="000000"/>
          <w:sz w:val="20"/>
          <w:szCs w:val="20"/>
        </w:rPr>
        <w:t>Iemand wil niet meer met een persoon te maken hebben en wil niet aangeven waarom.</w:t>
      </w:r>
    </w:p>
    <w:p w:rsidR="001A3694" w:rsidRDefault="00441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74"/>
        <w:rPr>
          <w:sz w:val="20"/>
          <w:szCs w:val="20"/>
        </w:rPr>
      </w:pPr>
      <w:r>
        <w:rPr>
          <w:color w:val="000000"/>
          <w:sz w:val="20"/>
          <w:szCs w:val="20"/>
        </w:rPr>
        <w:t>Iemand krijgt erg veel aandacht van iemand met een specifieke taak in de gemeente.</w:t>
      </w:r>
    </w:p>
    <w:p w:rsidR="001A3694" w:rsidRDefault="00441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74"/>
        <w:rPr>
          <w:sz w:val="20"/>
          <w:szCs w:val="20"/>
        </w:rPr>
      </w:pPr>
      <w:r>
        <w:rPr>
          <w:color w:val="000000"/>
          <w:sz w:val="20"/>
          <w:szCs w:val="20"/>
        </w:rPr>
        <w:t>Iemand zondert</w:t>
      </w:r>
      <w:r>
        <w:rPr>
          <w:color w:val="000000"/>
          <w:sz w:val="20"/>
          <w:szCs w:val="20"/>
        </w:rPr>
        <w:t xml:space="preserve"> zich regelmatig af met een ander gemeentelid.</w:t>
      </w:r>
    </w:p>
    <w:p w:rsidR="001A3694" w:rsidRDefault="00441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74"/>
        <w:rPr>
          <w:sz w:val="20"/>
          <w:szCs w:val="20"/>
        </w:rPr>
      </w:pPr>
      <w:r>
        <w:rPr>
          <w:color w:val="000000"/>
          <w:sz w:val="20"/>
          <w:szCs w:val="20"/>
        </w:rPr>
        <w:t>Iemand wil graag alleen de crèche of een andere kinderactiviteit leiden.</w:t>
      </w:r>
    </w:p>
    <w:p w:rsidR="001A3694" w:rsidRDefault="00441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74"/>
        <w:rPr>
          <w:sz w:val="20"/>
          <w:szCs w:val="20"/>
        </w:rPr>
      </w:pPr>
      <w:r>
        <w:rPr>
          <w:color w:val="000000"/>
          <w:sz w:val="20"/>
          <w:szCs w:val="20"/>
        </w:rPr>
        <w:t>Iemand praat vaak over onderwerpen die met seks te maken hebben.</w:t>
      </w:r>
    </w:p>
    <w:p w:rsidR="001A3694" w:rsidRDefault="001A369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574"/>
        <w:rPr>
          <w:color w:val="000000"/>
          <w:sz w:val="20"/>
          <w:szCs w:val="20"/>
        </w:rPr>
      </w:pPr>
    </w:p>
    <w:p w:rsidR="001A3694" w:rsidRDefault="0044116E">
      <w:pPr>
        <w:pBdr>
          <w:top w:val="nil"/>
          <w:left w:val="nil"/>
          <w:bottom w:val="nil"/>
          <w:right w:val="nil"/>
          <w:between w:val="nil"/>
        </w:pBdr>
        <w:ind w:right="574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Belangrijk is in ieder geval om naar je intuïtie te luisteren. Heb je twijfels, spreek die dan uit.</w:t>
      </w:r>
    </w:p>
    <w:p w:rsidR="001A3694" w:rsidRDefault="0044116E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3.   Een melding bij de plaatselijke vertrouwenspersoon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2033588</wp:posOffset>
                </wp:positionH>
                <wp:positionV relativeFrom="paragraph">
                  <wp:posOffset>323850</wp:posOffset>
                </wp:positionV>
                <wp:extent cx="2788603" cy="304800"/>
                <wp:effectExtent l="0" t="0" r="0" b="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2300" y="3460925"/>
                          <a:ext cx="3414600" cy="29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Afronding van de begeleiding door VP en eigen rapportage VP.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2033588</wp:posOffset>
                </wp:positionH>
                <wp:positionV relativeFrom="paragraph">
                  <wp:posOffset>323850</wp:posOffset>
                </wp:positionV>
                <wp:extent cx="2788603" cy="3048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8603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1A3694">
      <w:pPr>
        <w:ind w:left="720" w:firstLine="720"/>
        <w:rPr>
          <w:b/>
          <w:sz w:val="20"/>
          <w:szCs w:val="20"/>
        </w:rPr>
      </w:pPr>
    </w:p>
    <w:p w:rsidR="001A3694" w:rsidRDefault="001A3694">
      <w:pPr>
        <w:ind w:left="720" w:firstLine="720"/>
        <w:rPr>
          <w:b/>
          <w:sz w:val="20"/>
          <w:szCs w:val="20"/>
        </w:rPr>
      </w:pPr>
    </w:p>
    <w:p w:rsidR="001A3694" w:rsidRDefault="0044116E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24175" cy="722602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6700" y="3038450"/>
                          <a:ext cx="4103400" cy="95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Meldingen kunnen gedaan worden door:</w:t>
                            </w:r>
                          </w:p>
                          <w:p w:rsidR="001A3694" w:rsidRDefault="0044116E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Iemand met een niet- pluis-gevoel bij een situatie tussen mensen.</w:t>
                            </w:r>
                          </w:p>
                          <w:p w:rsidR="001A3694" w:rsidRDefault="0044116E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Een slachtoffer van grensoverschrijdend gedrag.</w:t>
                            </w:r>
                          </w:p>
                          <w:p w:rsidR="001A3694" w:rsidRDefault="0044116E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Een veroorzaker van grensoverschrijdende gedrag.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24175" cy="722602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7226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44116E">
      <w:pPr>
        <w:spacing w:after="0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--------------------------</w:t>
      </w:r>
    </w:p>
    <w:p w:rsidR="001A3694" w:rsidRDefault="0044116E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>
        <w:rPr>
          <w:noProof/>
          <w:sz w:val="20"/>
          <w:szCs w:val="20"/>
        </w:rPr>
        <w:drawing>
          <wp:inline distT="0" distB="0" distL="0" distR="0">
            <wp:extent cx="178954" cy="203894"/>
            <wp:effectExtent l="0" t="0" r="0" b="0"/>
            <wp:docPr id="14" name="image3.png" descr="C:\Users\Lenny\AppData\Local\Microsoft\Windows\INetCache\IE\G1TGGRUW\arrow-896212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enny\AppData\Local\Microsoft\Windows\INetCache\IE\G1TGGRUW\arrow-896212_960_720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54" cy="203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3694" w:rsidRDefault="0044116E">
      <w:pPr>
        <w:spacing w:after="0"/>
        <w:ind w:left="36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142875</wp:posOffset>
                </wp:positionV>
                <wp:extent cx="3743325" cy="714375"/>
                <wp:effectExtent l="0" t="0" r="0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700" y="3375198"/>
                          <a:ext cx="3276600" cy="65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Melder en vertrouwenspersoon (VP) hebben een gesprek. De VP maakt korte gespreksverslagen en checkt de juistheid hiervan met de gesprekspartner.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2562225</wp:posOffset>
                </wp:positionH>
                <wp:positionV relativeFrom="paragraph">
                  <wp:posOffset>142875</wp:posOffset>
                </wp:positionV>
                <wp:extent cx="3743325" cy="7143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44116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</w:t>
      </w:r>
    </w:p>
    <w:p w:rsidR="001A3694" w:rsidRDefault="0044116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78954" cy="203894"/>
            <wp:effectExtent l="0" t="0" r="0" b="0"/>
            <wp:docPr id="18" name="image3.png" descr="C:\Users\Lenny\AppData\Local\Microsoft\Windows\INetCache\IE\G1TGGRUW\arrow-896212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enny\AppData\Local\Microsoft\Windows\INetCache\IE\G1TGGRUW\arrow-896212_960_720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54" cy="203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3694" w:rsidRDefault="0044116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866900" cy="485775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7313" y="3541875"/>
                          <a:ext cx="1857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Levensbedreigende situatie of strafbare feiten?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866900" cy="4857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44116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→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----------------------------------&gt;  Ja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3694" w:rsidRDefault="0044116E">
      <w:pPr>
        <w:spacing w:after="0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   </w:t>
      </w:r>
      <w:r>
        <w:rPr>
          <w:noProof/>
          <w:sz w:val="20"/>
          <w:szCs w:val="20"/>
        </w:rPr>
        <w:drawing>
          <wp:inline distT="0" distB="0" distL="0" distR="0">
            <wp:extent cx="178954" cy="203894"/>
            <wp:effectExtent l="0" t="0" r="0" b="0"/>
            <wp:docPr id="17" name="image3.png" descr="C:\Users\Lenny\AppData\Local\Microsoft\Windows\INetCache\IE\G1TGGRUW\arrow-896212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enny\AppData\Local\Microsoft\Windows\INetCache\IE\G1TGGRUW\arrow-896212_960_720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54" cy="203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257175</wp:posOffset>
                </wp:positionV>
                <wp:extent cx="3743325" cy="1143794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2994200"/>
                          <a:ext cx="4437300" cy="103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Gesprek VP met slachtoffer en samen naar de politie. Geanonimiseerde collegia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le consultatie VP met andere VP en terugkoppeling naar slachtoffer. VP staat slachtoffer, indien hij/zij dat wil, bij in gesprekken, aangiftes en procedures. Denk aan eventueel inschakelen rechtsbijstand. Aan het eind van het traject: Afronding van de bege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leiding en opstellen eigen rapportage door VP.</w:t>
                            </w:r>
                          </w:p>
                          <w:p w:rsidR="001A3694" w:rsidRDefault="001A369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2562225</wp:posOffset>
                </wp:positionH>
                <wp:positionV relativeFrom="paragraph">
                  <wp:posOffset>257175</wp:posOffset>
                </wp:positionV>
                <wp:extent cx="3743325" cy="1143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1143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44116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1A3694" w:rsidRDefault="0044116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1A3694" w:rsidRDefault="0044116E">
      <w:pPr>
        <w:spacing w:after="0"/>
        <w:ind w:left="2160" w:hanging="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8954" cy="203894"/>
            <wp:effectExtent l="0" t="0" r="0" b="0"/>
            <wp:docPr id="19" name="image3.png" descr="C:\Users\Lenny\AppData\Local\Microsoft\Windows\INetCache\IE\G1TGGRUW\arrow-896212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enny\AppData\Local\Microsoft\Windows\INetCache\IE\G1TGGRUW\arrow-896212_960_720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54" cy="203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3694" w:rsidRDefault="0044116E">
      <w:pPr>
        <w:spacing w:after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→  </w:t>
      </w:r>
    </w:p>
    <w:p w:rsidR="001A3694" w:rsidRDefault="0044116E">
      <w:pPr>
        <w:spacing w:after="0"/>
        <w:ind w:left="7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47626</wp:posOffset>
                </wp:positionH>
                <wp:positionV relativeFrom="paragraph">
                  <wp:posOffset>28575</wp:posOffset>
                </wp:positionV>
                <wp:extent cx="2331403" cy="951418"/>
                <wp:effectExtent l="0" t="0" r="0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625" y="3370425"/>
                          <a:ext cx="2567700" cy="9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Gesprek VP met melder. Geanonimiseerde collegiale consultatie VP met andere plaatselijke VP en terugkoppeling naar melder.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Als melder niet zelf het slachtoffer is, dan nu een gesprek van VP met slachtoffer.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28575</wp:posOffset>
                </wp:positionV>
                <wp:extent cx="2331403" cy="951418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403" cy="9514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1A3694">
      <w:pPr>
        <w:spacing w:after="0"/>
        <w:ind w:left="720"/>
        <w:rPr>
          <w:sz w:val="20"/>
          <w:szCs w:val="20"/>
        </w:rPr>
      </w:pPr>
    </w:p>
    <w:p w:rsidR="001A3694" w:rsidRDefault="001A3694">
      <w:pPr>
        <w:spacing w:after="0"/>
        <w:ind w:left="720"/>
        <w:rPr>
          <w:sz w:val="20"/>
          <w:szCs w:val="20"/>
        </w:rPr>
      </w:pPr>
    </w:p>
    <w:p w:rsidR="001A3694" w:rsidRDefault="001A3694">
      <w:pPr>
        <w:spacing w:after="0"/>
        <w:ind w:left="720"/>
        <w:rPr>
          <w:sz w:val="20"/>
          <w:szCs w:val="20"/>
        </w:rPr>
      </w:pPr>
    </w:p>
    <w:p w:rsidR="001A3694" w:rsidRDefault="0044116E">
      <w:pPr>
        <w:spacing w:after="0"/>
        <w:ind w:left="7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38100</wp:posOffset>
                </wp:positionV>
                <wp:extent cx="2143125" cy="1266071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41800"/>
                          <a:ext cx="2862600" cy="164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Volg het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Protocol </w:t>
                            </w:r>
                            <w:r>
                              <w:rPr>
                                <w:color w:val="000099"/>
                                <w:sz w:val="20"/>
                                <w:u w:val="single"/>
                              </w:rPr>
                              <w:t>https://www.smpr.nl/info.aspx?page=17571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Vraag advies bij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SMPR www.smpr.nl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Kan door VP of melder/slachtoffer. Vraag SMPR zo nodig een VP van SMPR, gespecialiseerd in begeleiding bij seksueel misbruik in gezagsrelaties. </w:t>
                            </w:r>
                          </w:p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Aan het eind van het traject: Afronding van de begeleiding en opstellen eigen rapportage door VP.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4410075</wp:posOffset>
                </wp:positionH>
                <wp:positionV relativeFrom="paragraph">
                  <wp:posOffset>38100</wp:posOffset>
                </wp:positionV>
                <wp:extent cx="2143125" cy="126607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12660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1A3694">
      <w:pPr>
        <w:spacing w:after="0"/>
        <w:ind w:left="2160" w:hanging="720"/>
        <w:rPr>
          <w:sz w:val="20"/>
          <w:szCs w:val="20"/>
        </w:rPr>
      </w:pPr>
    </w:p>
    <w:p w:rsidR="001A3694" w:rsidRDefault="0044116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78954" cy="203894"/>
            <wp:effectExtent l="0" t="0" r="0" b="0"/>
            <wp:docPr id="20" name="image3.png" descr="C:\Users\Lenny\AppData\Local\Microsoft\Windows\INetCache\IE\G1TGGRUW\arrow-896212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enny\AppData\Local\Microsoft\Windows\INetCache\IE\G1TGGRUW\arrow-896212_960_720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54" cy="203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228600</wp:posOffset>
                </wp:positionV>
                <wp:extent cx="2383790" cy="619125"/>
                <wp:effectExtent l="0" t="0" r="0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47520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Blijkt tuchtwaardig gedrag van vrijwilliger, beroepskracht of ambtsdrager? Check dit in het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Protocol voor gemeenten.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228600</wp:posOffset>
                </wp:positionV>
                <wp:extent cx="2383790" cy="6191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44116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---------------------Ja------------------------→</w:t>
      </w:r>
    </w:p>
    <w:p w:rsidR="001A3694" w:rsidRDefault="001A3694">
      <w:pPr>
        <w:spacing w:after="0"/>
        <w:ind w:left="3600" w:firstLine="720"/>
        <w:rPr>
          <w:sz w:val="20"/>
          <w:szCs w:val="20"/>
        </w:rPr>
      </w:pPr>
    </w:p>
    <w:p w:rsidR="001A3694" w:rsidRDefault="001A3694">
      <w:pPr>
        <w:spacing w:after="0"/>
        <w:ind w:left="720"/>
        <w:rPr>
          <w:sz w:val="20"/>
          <w:szCs w:val="20"/>
        </w:rPr>
      </w:pPr>
    </w:p>
    <w:p w:rsidR="001A3694" w:rsidRDefault="001A3694">
      <w:pPr>
        <w:spacing w:after="0"/>
        <w:ind w:left="720"/>
        <w:rPr>
          <w:sz w:val="20"/>
          <w:szCs w:val="20"/>
        </w:rPr>
      </w:pPr>
    </w:p>
    <w:p w:rsidR="001A3694" w:rsidRDefault="001A3694">
      <w:pPr>
        <w:spacing w:after="0"/>
        <w:ind w:left="720"/>
        <w:rPr>
          <w:sz w:val="20"/>
          <w:szCs w:val="20"/>
        </w:rPr>
      </w:pPr>
    </w:p>
    <w:p w:rsidR="001A3694" w:rsidRDefault="0044116E">
      <w:pPr>
        <w:spacing w:after="0"/>
        <w:ind w:left="2160" w:hanging="720"/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1A3694" w:rsidRDefault="0044116E">
      <w:pPr>
        <w:spacing w:after="0"/>
        <w:ind w:left="2160" w:hanging="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8954" cy="203894"/>
            <wp:effectExtent l="0" t="0" r="0" b="0"/>
            <wp:docPr id="13" name="image3.png" descr="C:\Users\Lenny\AppData\Local\Microsoft\Windows\INetCache\IE\G1TGGRUW\arrow-896212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enny\AppData\Local\Microsoft\Windows\INetCache\IE\G1TGGRUW\arrow-896212_960_720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54" cy="203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266700</wp:posOffset>
                </wp:positionV>
                <wp:extent cx="3600450" cy="485775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0550" y="3641900"/>
                          <a:ext cx="2724600" cy="38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Slachtoffer en VP 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espreken waar of bij wie melder de situatie wel kan aankaarten.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3038475</wp:posOffset>
                </wp:positionH>
                <wp:positionV relativeFrom="paragraph">
                  <wp:posOffset>266700</wp:posOffset>
                </wp:positionV>
                <wp:extent cx="3600450" cy="4857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44116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2124075" cy="304800"/>
                <wp:effectExtent l="0" t="0" r="0" b="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725" y="3632363"/>
                          <a:ext cx="2114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Ander grensoverschrijdend gedrag?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2124075" cy="3048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44116E">
      <w:pPr>
        <w:spacing w:after="0"/>
        <w:ind w:left="4320" w:hanging="720"/>
        <w:rPr>
          <w:sz w:val="20"/>
          <w:szCs w:val="20"/>
        </w:rPr>
      </w:pPr>
      <w:r>
        <w:rPr>
          <w:sz w:val="20"/>
          <w:szCs w:val="20"/>
        </w:rPr>
        <w:t xml:space="preserve">Nee    →   </w:t>
      </w:r>
    </w:p>
    <w:p w:rsidR="001A3694" w:rsidRDefault="001A3694">
      <w:pPr>
        <w:spacing w:after="0"/>
        <w:ind w:left="720"/>
        <w:rPr>
          <w:sz w:val="20"/>
          <w:szCs w:val="20"/>
        </w:rPr>
      </w:pPr>
    </w:p>
    <w:p w:rsidR="001A3694" w:rsidRDefault="0044116E">
      <w:pPr>
        <w:spacing w:after="0"/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90500" cy="274002"/>
            <wp:effectExtent l="0" t="0" r="0" b="0"/>
            <wp:docPr id="16" name="image3.png" descr="C:\Users\Lenny\AppData\Local\Microsoft\Windows\INetCache\IE\G1TGGRUW\arrow-896212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enny\AppData\Local\Microsoft\Windows\INetCache\IE\G1TGGRUW\arrow-896212_960_720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74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3694" w:rsidRDefault="0044116E">
      <w:pPr>
        <w:spacing w:after="0"/>
        <w:ind w:left="216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3600450" cy="257175"/>
                <wp:effectExtent l="0" t="0" r="0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0538" y="3656175"/>
                          <a:ext cx="3590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Afronding van de begeleiding door VP en eigen rapportage V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3600450" cy="25717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44116E">
      <w:pPr>
        <w:spacing w:after="0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78954" cy="203894"/>
            <wp:effectExtent l="0" t="0" r="0" b="0"/>
            <wp:docPr id="21" name="image3.png" descr="C:\Users\Lenny\AppData\Local\Microsoft\Windows\INetCache\IE\G1TGGRUW\arrow-896212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enny\AppData\Local\Microsoft\Windows\INetCache\IE\G1TGGRUW\arrow-896212_960_720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54" cy="203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3694" w:rsidRDefault="0044116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57150</wp:posOffset>
                </wp:positionV>
                <wp:extent cx="6934200" cy="952500"/>
                <wp:effectExtent l="0" t="0" r="0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3675" y="3246600"/>
                          <a:ext cx="6924600" cy="8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3694" w:rsidRDefault="0044116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VP staat slachtoffer bij in doen van vervolgacties. Zo nodig wijzen op pastorale, psychologische, maatschappelijke (Veilig Thuis, Slachtofferhulp, Bureau Jeugdzorg, plaatselijk maatschappelijk werk) kerkelijke (kerkelijk meldpunt SM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PR)  of juridische hulp (advocaat bijv. via Langzs). Indien passend en door melder gewenst, bemiddelen.                                   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Niet: D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oen waar anderen in gespecialiseerd zijn (pastoraat, waarheidsvinding, therapie etc).</w:t>
                            </w:r>
                          </w:p>
                          <w:p w:rsidR="001A3694" w:rsidRDefault="001A369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57150</wp:posOffset>
                </wp:positionV>
                <wp:extent cx="6934200" cy="9525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694" w:rsidRDefault="001A3694">
      <w:pPr>
        <w:spacing w:after="0"/>
        <w:rPr>
          <w:sz w:val="20"/>
          <w:szCs w:val="20"/>
        </w:rPr>
      </w:pPr>
    </w:p>
    <w:p w:rsidR="001A3694" w:rsidRDefault="001A3694">
      <w:pPr>
        <w:spacing w:after="0"/>
        <w:rPr>
          <w:sz w:val="20"/>
          <w:szCs w:val="20"/>
        </w:rPr>
      </w:pPr>
    </w:p>
    <w:p w:rsidR="001A3694" w:rsidRDefault="001A3694">
      <w:pPr>
        <w:spacing w:after="0"/>
        <w:rPr>
          <w:sz w:val="20"/>
          <w:szCs w:val="20"/>
        </w:rPr>
      </w:pPr>
    </w:p>
    <w:p w:rsidR="001A3694" w:rsidRDefault="001A3694">
      <w:pPr>
        <w:spacing w:after="0"/>
        <w:rPr>
          <w:sz w:val="20"/>
          <w:szCs w:val="20"/>
        </w:rPr>
      </w:pPr>
    </w:p>
    <w:p w:rsidR="001A3694" w:rsidRDefault="001A3694">
      <w:pPr>
        <w:spacing w:after="0"/>
        <w:ind w:left="4320" w:firstLine="720"/>
        <w:rPr>
          <w:sz w:val="20"/>
          <w:szCs w:val="20"/>
        </w:rPr>
      </w:pPr>
    </w:p>
    <w:p w:rsidR="001A3694" w:rsidRDefault="0044116E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78954" cy="203894"/>
            <wp:effectExtent l="0" t="0" r="0" b="0"/>
            <wp:docPr id="15" name="image3.png" descr="C:\Users\Lenny\AppData\Local\Microsoft\Windows\INetCache\IE\G1TGGRUW\arrow-896212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enny\AppData\Local\Microsoft\Windows\INetCache\IE\G1TGGRUW\arrow-896212_960_720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54" cy="203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A3694">
      <w:pgSz w:w="11906" w:h="16838"/>
      <w:pgMar w:top="851" w:right="1417" w:bottom="141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3025"/>
    <w:multiLevelType w:val="multilevel"/>
    <w:tmpl w:val="83EEB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C4A09"/>
    <w:multiLevelType w:val="multilevel"/>
    <w:tmpl w:val="116E2B0A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3694"/>
    <w:rsid w:val="001A3694"/>
    <w:rsid w:val="004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2.png"/><Relationship Id="rId11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2019-05-05T14:12:00Z</dcterms:created>
  <dcterms:modified xsi:type="dcterms:W3CDTF">2019-05-05T14:12:00Z</dcterms:modified>
</cp:coreProperties>
</file>